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8"/>
        <w:gridCol w:w="2793"/>
        <w:gridCol w:w="1330"/>
        <w:gridCol w:w="1857"/>
      </w:tblGrid>
      <w:tr w:rsidR="004610ED" w:rsidRPr="00F20571" w:rsidTr="00F20571">
        <w:trPr>
          <w:trHeight w:val="425"/>
        </w:trPr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  <w:i/>
              </w:rPr>
            </w:pPr>
            <w:r w:rsidRPr="00F20571">
              <w:rPr>
                <w:b/>
                <w:i/>
              </w:rPr>
              <w:t>MINICURSO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>PROFESSOR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>SALA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 xml:space="preserve">   DATA/HORÁRIO</w:t>
            </w: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1.Perspectivas acerca da Biografia na Historiografia Atual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Ms. Edi de Freitas Cardoso Júnior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55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11/08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08:00: –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2.Processos de Narrativização e de Discursivização: entre a memória e o acontecimento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</w:p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Ms. João de Deus Leite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63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11/08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 –12:00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3.Transformações no Mercado Fonográfico e a Emergência das Novas Cenas Musicais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Ms. Christiano Rangel dos Santos; Profª. Ms. Mary Aparecida de Alencar Durães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57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11/08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08:00–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4."Decifra-me ou te Devoro": o uso de jornais e fontes orais na pesquisa histórica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Ms. Valéria de Jesus Leite; Prof. Ms. Andrey Lopes de Souza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59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11/08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08:00–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 xml:space="preserve">5.A </w:t>
            </w:r>
            <w:r w:rsidRPr="00F20571">
              <w:rPr>
                <w:bCs/>
                <w:i/>
                <w:iCs/>
                <w:color w:val="000000"/>
              </w:rPr>
              <w:t xml:space="preserve">Ilíada </w:t>
            </w:r>
            <w:r w:rsidRPr="00F20571">
              <w:rPr>
                <w:bCs/>
                <w:color w:val="000000"/>
              </w:rPr>
              <w:t xml:space="preserve">e a </w:t>
            </w:r>
            <w:r w:rsidRPr="00F20571">
              <w:rPr>
                <w:bCs/>
                <w:i/>
                <w:iCs/>
                <w:color w:val="000000"/>
              </w:rPr>
              <w:t>Eneida:</w:t>
            </w:r>
            <w:r w:rsidRPr="00F20571">
              <w:rPr>
                <w:bCs/>
                <w:color w:val="000000"/>
              </w:rPr>
              <w:t xml:space="preserve"> mito, tradição ou História?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Profª. Drª. Ângela Heloiza Benedito Buxton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55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12/08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 –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6.Foucault e o Surgimento das Ciências Humanas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Prof. Dr. Ildenilson Meireles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63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12/08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 –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  <w:rPr>
                <w:bCs/>
                <w:color w:val="000000"/>
              </w:rPr>
            </w:pPr>
            <w:r w:rsidRPr="00F20571">
              <w:rPr>
                <w:bCs/>
                <w:color w:val="000000"/>
              </w:rPr>
              <w:t>7.Conhecer para Preservar: os distritos e povoados de Montes Claros e sua Importância com guardiãs do patrimônio cultural local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</w:p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Ms. Marta Verônica Vasconcelos Leite; Profª. Ms. Filomena Luciene Cordeiro Reis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57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12/08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 xml:space="preserve">08:00 </w:t>
            </w: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softHyphen/>
              <w:t>- 12:00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8.A Imagem do Sertão Norte-Mineiro no Olhar dos Viajantes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Profª. Ms. Maria de Fátima Gomes Lima do Nascimento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Sala 59 CCH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12/08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08:00 - 12:00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  <w:rPr>
                <w:bCs/>
                <w:color w:val="000000"/>
              </w:rPr>
            </w:pPr>
            <w:r w:rsidRPr="00F20571">
              <w:rPr>
                <w:bCs/>
                <w:color w:val="000000"/>
              </w:rPr>
              <w:t>9.O Movimento Feminista e os Estudos de Gênero: possibilidades de pesquisa histórica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Prof.ª Ms. Rosana de Jesus dos Santos; Luana Balieiro Cosme; Prof. Ms. Maria Clarice Rodrigues de Souza;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rStyle w:val="apple-style-span"/>
                <w:bCs/>
              </w:rPr>
              <w:t>Campus São Francisco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13/08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 –12:00</w:t>
            </w:r>
          </w:p>
          <w:p w:rsidR="004610ED" w:rsidRPr="00F20571" w:rsidRDefault="004610ED" w:rsidP="00F20571">
            <w:pPr>
              <w:spacing w:after="0" w:line="240" w:lineRule="auto"/>
              <w:rPr>
                <w:rStyle w:val="apple-style-span"/>
                <w:bCs/>
              </w:rPr>
            </w:pPr>
          </w:p>
        </w:tc>
      </w:tr>
      <w:tr w:rsidR="004610ED" w:rsidRPr="00F20571" w:rsidTr="00F20571">
        <w:tc>
          <w:tcPr>
            <w:tcW w:w="2418" w:type="dxa"/>
          </w:tcPr>
          <w:p w:rsidR="004610ED" w:rsidRPr="00F20571" w:rsidRDefault="004610ED" w:rsidP="00F20571">
            <w:pPr>
              <w:spacing w:after="0" w:line="240" w:lineRule="auto"/>
              <w:rPr>
                <w:bCs/>
                <w:color w:val="000000"/>
              </w:rPr>
            </w:pPr>
            <w:r w:rsidRPr="00F20571">
              <w:rPr>
                <w:bCs/>
                <w:color w:val="000000"/>
              </w:rPr>
              <w:t>10.A Redação da Monografia de História e a Língua Portuguesa: dicas e desafios</w:t>
            </w:r>
            <w:r w:rsidRPr="00F20571">
              <w:rPr>
                <w:bCs/>
                <w:color w:val="FF0000"/>
              </w:rPr>
              <w:t> </w:t>
            </w:r>
          </w:p>
        </w:tc>
        <w:tc>
          <w:tcPr>
            <w:tcW w:w="2793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Prof. Ms. Roberto Mendes Ramos Pereira; Prof. Alair José Mendes</w:t>
            </w:r>
          </w:p>
        </w:tc>
        <w:tc>
          <w:tcPr>
            <w:tcW w:w="1330" w:type="dxa"/>
          </w:tcPr>
          <w:p w:rsidR="004610ED" w:rsidRPr="00F20571" w:rsidRDefault="004610ED" w:rsidP="00F20571">
            <w:pPr>
              <w:spacing w:after="0" w:line="240" w:lineRule="auto"/>
              <w:rPr>
                <w:rStyle w:val="apple-style-span"/>
                <w:bCs/>
              </w:rPr>
            </w:pPr>
            <w:r w:rsidRPr="00F20571">
              <w:rPr>
                <w:rStyle w:val="apple-style-span"/>
                <w:bCs/>
              </w:rPr>
              <w:t>Campus São Francisco</w:t>
            </w:r>
          </w:p>
        </w:tc>
        <w:tc>
          <w:tcPr>
            <w:tcW w:w="1857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13/08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08:00 - 12:00</w:t>
            </w:r>
          </w:p>
          <w:p w:rsidR="004610ED" w:rsidRPr="00F20571" w:rsidRDefault="004610ED" w:rsidP="00F20571">
            <w:pPr>
              <w:spacing w:after="0" w:line="240" w:lineRule="auto"/>
              <w:rPr>
                <w:rStyle w:val="apple-style-span"/>
                <w:bCs/>
              </w:rPr>
            </w:pPr>
          </w:p>
        </w:tc>
      </w:tr>
    </w:tbl>
    <w:p w:rsidR="004610ED" w:rsidRDefault="004610ED"/>
    <w:p w:rsidR="004610ED" w:rsidRDefault="004610ED"/>
    <w:p w:rsidR="004610ED" w:rsidRDefault="004610ED"/>
    <w:p w:rsidR="004610ED" w:rsidRDefault="004610E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64"/>
        <w:gridCol w:w="3131"/>
        <w:gridCol w:w="1843"/>
        <w:gridCol w:w="1382"/>
      </w:tblGrid>
      <w:tr w:rsidR="004610ED" w:rsidRPr="00F20571" w:rsidTr="00F20571">
        <w:tc>
          <w:tcPr>
            <w:tcW w:w="2364" w:type="dxa"/>
          </w:tcPr>
          <w:p w:rsidR="004610ED" w:rsidRPr="00F20571" w:rsidRDefault="004610ED" w:rsidP="00F20571">
            <w:pPr>
              <w:spacing w:after="0" w:line="240" w:lineRule="auto"/>
              <w:rPr>
                <w:i/>
              </w:rPr>
            </w:pPr>
            <w:r w:rsidRPr="00F20571">
              <w:rPr>
                <w:b/>
                <w:bCs/>
                <w:i/>
              </w:rPr>
              <w:t>MESAS-REDONDA</w:t>
            </w:r>
          </w:p>
        </w:tc>
        <w:tc>
          <w:tcPr>
            <w:tcW w:w="3131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  <w:color w:val="000000"/>
              </w:rPr>
              <w:t>PROPONENTES</w:t>
            </w:r>
          </w:p>
        </w:tc>
        <w:tc>
          <w:tcPr>
            <w:tcW w:w="1843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>SALA</w:t>
            </w:r>
          </w:p>
        </w:tc>
        <w:tc>
          <w:tcPr>
            <w:tcW w:w="1382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 xml:space="preserve">     HORÁRIO</w:t>
            </w:r>
          </w:p>
        </w:tc>
      </w:tr>
      <w:tr w:rsidR="004610ED" w:rsidRPr="00F20571" w:rsidTr="00F20571">
        <w:tc>
          <w:tcPr>
            <w:tcW w:w="2364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História Social e Suas Interfaces: Imprensa, Política e Patrimônio Arquivístico.</w:t>
            </w:r>
          </w:p>
        </w:tc>
        <w:tc>
          <w:tcPr>
            <w:tcW w:w="3131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Profª. Ms. Filomena Luciene Cordeiro Reis; Profª Dra. Rejane Meireles Amaral Rodrigues; Prof. Ms. Roberto Mendes.</w:t>
            </w:r>
          </w:p>
        </w:tc>
        <w:tc>
          <w:tcPr>
            <w:tcW w:w="184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 xml:space="preserve"> </w:t>
            </w: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CCH</w:t>
            </w:r>
          </w:p>
        </w:tc>
        <w:tc>
          <w:tcPr>
            <w:tcW w:w="1382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10/08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08:00: – 12:00</w:t>
            </w:r>
          </w:p>
          <w:p w:rsidR="004610ED" w:rsidRPr="00F20571" w:rsidRDefault="004610ED" w:rsidP="00F20571">
            <w:pPr>
              <w:spacing w:after="0" w:line="240" w:lineRule="auto"/>
            </w:pPr>
          </w:p>
        </w:tc>
      </w:tr>
      <w:tr w:rsidR="004610ED" w:rsidRPr="00F20571" w:rsidTr="00F20571">
        <w:tc>
          <w:tcPr>
            <w:tcW w:w="2364" w:type="dxa"/>
          </w:tcPr>
          <w:p w:rsidR="004610ED" w:rsidRPr="00F20571" w:rsidRDefault="004610ED" w:rsidP="00F20571">
            <w:pPr>
              <w:spacing w:after="0" w:line="240" w:lineRule="auto"/>
              <w:rPr>
                <w:bCs/>
                <w:color w:val="000000"/>
              </w:rPr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Práticas de Poder e de Sociabilidades</w:t>
            </w:r>
            <w:r w:rsidRPr="00F20571">
              <w:rPr>
                <w:color w:val="000000"/>
              </w:rPr>
              <w:t>.</w:t>
            </w:r>
          </w:p>
        </w:tc>
        <w:tc>
          <w:tcPr>
            <w:tcW w:w="3131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Prof. Dr. Renato da Silva Dias; Profª Dra. Carla Maria Junho Anastasia; Profª Dra. Jeaneth Xavier de Araújo</w:t>
            </w:r>
          </w:p>
        </w:tc>
        <w:tc>
          <w:tcPr>
            <w:tcW w:w="1843" w:type="dxa"/>
          </w:tcPr>
          <w:p w:rsidR="004610ED" w:rsidRPr="00F20571" w:rsidRDefault="004610ED" w:rsidP="00F20571">
            <w:pPr>
              <w:spacing w:after="0" w:line="240" w:lineRule="auto"/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CCH</w:t>
            </w:r>
          </w:p>
        </w:tc>
        <w:tc>
          <w:tcPr>
            <w:tcW w:w="1382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10/08</w:t>
            </w:r>
          </w:p>
          <w:p w:rsidR="004610ED" w:rsidRPr="00F20571" w:rsidRDefault="004610ED" w:rsidP="00F205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 xml:space="preserve">   16:00 – 18:00</w:t>
            </w:r>
          </w:p>
        </w:tc>
      </w:tr>
      <w:tr w:rsidR="004610ED" w:rsidRPr="00F20571" w:rsidTr="00F20571">
        <w:tc>
          <w:tcPr>
            <w:tcW w:w="2364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Cultura, Patrimônio e Religiosidade no Norte de Minas</w:t>
            </w:r>
          </w:p>
        </w:tc>
        <w:tc>
          <w:tcPr>
            <w:tcW w:w="3131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 xml:space="preserve">Profª. Ms. Marta Verônica Vasconcelos e alunos da pós-graduação </w:t>
            </w:r>
            <w:r w:rsidRPr="00F20571">
              <w:rPr>
                <w:i/>
                <w:iCs/>
                <w:color w:val="000000"/>
              </w:rPr>
              <w:t>lato-sensu</w:t>
            </w:r>
          </w:p>
        </w:tc>
        <w:tc>
          <w:tcPr>
            <w:tcW w:w="184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CCH</w:t>
            </w:r>
          </w:p>
        </w:tc>
        <w:tc>
          <w:tcPr>
            <w:tcW w:w="1382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11/08</w:t>
            </w:r>
          </w:p>
          <w:p w:rsidR="004610ED" w:rsidRPr="00F20571" w:rsidRDefault="004610ED" w:rsidP="00F205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 xml:space="preserve">   16:00 – 18:00</w:t>
            </w:r>
          </w:p>
        </w:tc>
      </w:tr>
      <w:tr w:rsidR="004610ED" w:rsidRPr="00F20571" w:rsidTr="00F20571">
        <w:tc>
          <w:tcPr>
            <w:tcW w:w="2364" w:type="dxa"/>
          </w:tcPr>
          <w:p w:rsidR="004610ED" w:rsidRPr="00F20571" w:rsidRDefault="004610ED" w:rsidP="00F20571">
            <w:pPr>
              <w:spacing w:after="0" w:line="240" w:lineRule="auto"/>
              <w:rPr>
                <w:bCs/>
                <w:color w:val="000000"/>
              </w:rPr>
            </w:pPr>
          </w:p>
          <w:p w:rsidR="004610ED" w:rsidRPr="00F20571" w:rsidRDefault="004610ED" w:rsidP="00F20571">
            <w:pPr>
              <w:spacing w:after="0" w:line="240" w:lineRule="auto"/>
              <w:rPr>
                <w:bCs/>
                <w:color w:val="000000"/>
              </w:rPr>
            </w:pPr>
            <w:r w:rsidRPr="00F20571">
              <w:rPr>
                <w:bCs/>
                <w:color w:val="000000"/>
              </w:rPr>
              <w:t>Minas Gerais no Período Republicano</w:t>
            </w:r>
          </w:p>
        </w:tc>
        <w:tc>
          <w:tcPr>
            <w:tcW w:w="3131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Prof. Dr. Laurindo Mékie, Prof. Ms. Marcos Fábio, Profª Drª Ilva Ruas, Prof. Jânio Marques</w:t>
            </w:r>
          </w:p>
        </w:tc>
        <w:tc>
          <w:tcPr>
            <w:tcW w:w="1843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CCH</w:t>
            </w:r>
          </w:p>
        </w:tc>
        <w:tc>
          <w:tcPr>
            <w:tcW w:w="1382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F20571"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  <w:t>12/08</w:t>
            </w:r>
          </w:p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t-BR"/>
              </w:rPr>
            </w:pPr>
          </w:p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 xml:space="preserve">   16:00 – 18:00</w:t>
            </w:r>
          </w:p>
        </w:tc>
      </w:tr>
    </w:tbl>
    <w:p w:rsidR="004610ED" w:rsidRDefault="004610ED"/>
    <w:p w:rsidR="004610ED" w:rsidRDefault="004610E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2835"/>
        <w:gridCol w:w="1559"/>
        <w:gridCol w:w="1448"/>
      </w:tblGrid>
      <w:tr w:rsidR="004610ED" w:rsidRPr="00F20571" w:rsidTr="00F20571">
        <w:trPr>
          <w:trHeight w:val="252"/>
        </w:trPr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  <w:i/>
              </w:rPr>
            </w:pPr>
            <w:r w:rsidRPr="00F20571">
              <w:rPr>
                <w:b/>
                <w:i/>
              </w:rPr>
              <w:t xml:space="preserve">   PALESTRA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t xml:space="preserve"> </w:t>
            </w:r>
            <w:r w:rsidRPr="00F20571">
              <w:rPr>
                <w:b/>
              </w:rPr>
              <w:t>PALESTRANTE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>LOCAL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  <w:rPr>
                <w:b/>
              </w:rPr>
            </w:pPr>
            <w:r w:rsidRPr="00F20571">
              <w:rPr>
                <w:b/>
              </w:rPr>
              <w:t>HORÁRIO</w:t>
            </w:r>
          </w:p>
        </w:tc>
      </w:tr>
      <w:tr w:rsidR="004610ED" w:rsidRPr="00F20571" w:rsidTr="00F20571">
        <w:trPr>
          <w:trHeight w:val="516"/>
        </w:trPr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"Identidades e diferenças numa visão antropológica"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  <w:rPr>
                <w:bCs/>
                <w:color w:val="000000"/>
                <w:lang w:eastAsia="pt-BR"/>
              </w:rPr>
            </w:pPr>
            <w:r w:rsidRPr="00F20571">
              <w:rPr>
                <w:bCs/>
                <w:color w:val="000000"/>
                <w:lang w:eastAsia="pt-BR"/>
              </w:rPr>
              <w:t>Professora Drª Heloísa   Buarque de Almeida</w:t>
            </w:r>
            <w:r w:rsidRPr="00F20571">
              <w:rPr>
                <w:color w:val="000000"/>
                <w:lang w:eastAsia="pt-BR"/>
              </w:rPr>
              <w:t xml:space="preserve"> </w:t>
            </w:r>
            <w:r w:rsidRPr="00F20571">
              <w:rPr>
                <w:bCs/>
                <w:color w:val="000000"/>
                <w:lang w:eastAsia="pt-BR"/>
              </w:rPr>
              <w:t>(USP)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CCBS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19:00 – 21:30</w:t>
            </w:r>
          </w:p>
        </w:tc>
      </w:tr>
      <w:tr w:rsidR="004610ED" w:rsidRPr="00F20571" w:rsidTr="00F20571">
        <w:trPr>
          <w:trHeight w:val="1020"/>
        </w:trPr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"A identidade sertaneja na literatura</w:t>
            </w:r>
            <w:r w:rsidRPr="00F20571">
              <w:rPr>
                <w:bCs/>
                <w:color w:val="000000"/>
              </w:rPr>
              <w:br/>
              <w:t>regionalista: Rosa, Euclides e Hugo de Carvalho Ramos"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before="100" w:beforeAutospacing="1" w:after="0" w:line="240" w:lineRule="auto"/>
              <w:jc w:val="center"/>
            </w:pPr>
            <w:r w:rsidRPr="00F20571">
              <w:rPr>
                <w:bCs/>
                <w:color w:val="000000"/>
                <w:lang w:eastAsia="pt-BR"/>
              </w:rPr>
              <w:t>Professora Drª Maria Amélia  Garcia de Alencar (UFG)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CCBS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19:00 – 21:30</w:t>
            </w:r>
          </w:p>
        </w:tc>
      </w:tr>
      <w:tr w:rsidR="004610ED" w:rsidRPr="00F20571" w:rsidTr="00F20571">
        <w:trPr>
          <w:trHeight w:val="1044"/>
        </w:trPr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bCs/>
                <w:color w:val="000000"/>
              </w:rPr>
              <w:t>"Mulheres de Origem Africana e Estratégias Sucessórias nas Minas Setecentistas”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  <w:jc w:val="center"/>
              <w:rPr>
                <w:bCs/>
                <w:color w:val="000000"/>
                <w:lang w:eastAsia="pt-BR"/>
              </w:rPr>
            </w:pPr>
            <w:r w:rsidRPr="00F20571">
              <w:rPr>
                <w:bCs/>
                <w:color w:val="000000"/>
                <w:lang w:eastAsia="pt-BR"/>
              </w:rPr>
              <w:t>Professora Mariana</w:t>
            </w:r>
          </w:p>
          <w:p w:rsidR="004610ED" w:rsidRPr="00F20571" w:rsidRDefault="004610ED" w:rsidP="00F20571">
            <w:pPr>
              <w:spacing w:after="0" w:line="240" w:lineRule="auto"/>
              <w:jc w:val="center"/>
              <w:rPr>
                <w:bCs/>
                <w:color w:val="000000"/>
                <w:lang w:eastAsia="pt-BR"/>
              </w:rPr>
            </w:pPr>
            <w:r w:rsidRPr="00F20571">
              <w:rPr>
                <w:bCs/>
                <w:color w:val="000000"/>
                <w:lang w:eastAsia="pt-BR"/>
              </w:rPr>
              <w:t>Libânio Rezende Dantas</w:t>
            </w:r>
          </w:p>
          <w:p w:rsidR="004610ED" w:rsidRPr="00F20571" w:rsidRDefault="004610ED" w:rsidP="00F20571">
            <w:pPr>
              <w:spacing w:after="0" w:line="240" w:lineRule="auto"/>
              <w:jc w:val="center"/>
            </w:pPr>
            <w:r w:rsidRPr="00F20571">
              <w:rPr>
                <w:bCs/>
                <w:color w:val="000000"/>
                <w:lang w:eastAsia="pt-BR"/>
              </w:rPr>
              <w:t>(OHIO University)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Auditório CCBS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20571">
              <w:rPr>
                <w:color w:val="000000"/>
                <w:sz w:val="18"/>
                <w:szCs w:val="18"/>
              </w:rPr>
              <w:t>19:00 – 21:30</w:t>
            </w:r>
          </w:p>
        </w:tc>
      </w:tr>
    </w:tbl>
    <w:p w:rsidR="004610ED" w:rsidRDefault="004610E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2835"/>
        <w:gridCol w:w="1559"/>
        <w:gridCol w:w="1448"/>
      </w:tblGrid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COMUNICAÇÂO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COORDENADOR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LOCAL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HORÁRIO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Cultura, Relações Sociais e Gênero (SEÇÃO 1)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Claudia de Jesus Maia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73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Cultura, Relações Sociais e Gênero (SEÇÃO 2)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73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História, Sociedade e Educação.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43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Memória, Patrimônio e Museologia;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48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Poder, Trabalho e Identidades; (SEÇÃO 1)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t>Laurindo Mékie Pereira</w:t>
            </w: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70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Poder, Trabalho e Identidades; (SEÇÃO 2)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70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Poder, Trabalho e Identidades; (SEÇÃO 3)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70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Política, Poder e Imprensa;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44 CCH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</w:rPr>
              <w:t>História, Cultura e Religiosidade;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117 CCSA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  <w:tr w:rsidR="004610ED" w:rsidRPr="00F20571" w:rsidTr="00F20571">
        <w:tc>
          <w:tcPr>
            <w:tcW w:w="2802" w:type="dxa"/>
          </w:tcPr>
          <w:p w:rsidR="004610ED" w:rsidRPr="00F20571" w:rsidRDefault="004610ED" w:rsidP="00F20571">
            <w:pPr>
              <w:spacing w:after="0" w:line="240" w:lineRule="auto"/>
              <w:rPr>
                <w:color w:val="000000"/>
              </w:rPr>
            </w:pPr>
            <w:r w:rsidRPr="00F20571">
              <w:rPr>
                <w:color w:val="000000"/>
              </w:rPr>
              <w:t>Artes, Literatura e Mídias.</w:t>
            </w:r>
          </w:p>
        </w:tc>
        <w:tc>
          <w:tcPr>
            <w:tcW w:w="2835" w:type="dxa"/>
          </w:tcPr>
          <w:p w:rsidR="004610ED" w:rsidRPr="00F20571" w:rsidRDefault="004610ED" w:rsidP="00F20571">
            <w:pPr>
              <w:spacing w:after="0" w:line="240" w:lineRule="auto"/>
            </w:pPr>
          </w:p>
        </w:tc>
        <w:tc>
          <w:tcPr>
            <w:tcW w:w="1559" w:type="dxa"/>
          </w:tcPr>
          <w:p w:rsidR="004610ED" w:rsidRPr="00F20571" w:rsidRDefault="004610ED" w:rsidP="00F20571">
            <w:pPr>
              <w:spacing w:after="0" w:line="240" w:lineRule="auto"/>
            </w:pPr>
            <w:r>
              <w:t>Sala 119 CCSA</w:t>
            </w:r>
          </w:p>
        </w:tc>
        <w:tc>
          <w:tcPr>
            <w:tcW w:w="1448" w:type="dxa"/>
          </w:tcPr>
          <w:p w:rsidR="004610ED" w:rsidRPr="00F20571" w:rsidRDefault="004610ED" w:rsidP="00F20571">
            <w:pPr>
              <w:spacing w:after="0" w:line="240" w:lineRule="auto"/>
            </w:pPr>
            <w:r w:rsidRPr="00F20571">
              <w:rPr>
                <w:color w:val="000000"/>
                <w:sz w:val="18"/>
                <w:szCs w:val="18"/>
              </w:rPr>
              <w:t>13:30 – 16:00</w:t>
            </w:r>
          </w:p>
        </w:tc>
      </w:tr>
    </w:tbl>
    <w:p w:rsidR="004610ED" w:rsidRDefault="004610ED">
      <w:r>
        <w:t xml:space="preserve">   *SALAS DISPONIVEIS PARA COMUNICAÇÃO:</w:t>
      </w:r>
    </w:p>
    <w:p w:rsidR="004610ED" w:rsidRDefault="004610ED">
      <w:r>
        <w:t xml:space="preserve">    SALA 70, Quatro Salas no CSSA e Auditório CCH ( PS: O Auditório deve estar liberado as 4   horas, para realização das Mesas-Redondas)</w:t>
      </w:r>
    </w:p>
    <w:sectPr w:rsidR="004610ED" w:rsidSect="005B2A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35389"/>
    <w:multiLevelType w:val="hybridMultilevel"/>
    <w:tmpl w:val="EE8C2A5E"/>
    <w:lvl w:ilvl="0" w:tplc="5268E0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84C"/>
    <w:rsid w:val="00153515"/>
    <w:rsid w:val="00184151"/>
    <w:rsid w:val="00191393"/>
    <w:rsid w:val="00280CD5"/>
    <w:rsid w:val="003068D2"/>
    <w:rsid w:val="003C21EA"/>
    <w:rsid w:val="004610ED"/>
    <w:rsid w:val="00516485"/>
    <w:rsid w:val="005B2A7A"/>
    <w:rsid w:val="005B4350"/>
    <w:rsid w:val="006A6EF7"/>
    <w:rsid w:val="00790F73"/>
    <w:rsid w:val="007D484C"/>
    <w:rsid w:val="007F5D77"/>
    <w:rsid w:val="00873D5A"/>
    <w:rsid w:val="008D0B13"/>
    <w:rsid w:val="00A009E1"/>
    <w:rsid w:val="00A55797"/>
    <w:rsid w:val="00AA5C23"/>
    <w:rsid w:val="00B04338"/>
    <w:rsid w:val="00C64385"/>
    <w:rsid w:val="00CE4BC3"/>
    <w:rsid w:val="00F20571"/>
    <w:rsid w:val="00F6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A7A"/>
    <w:pPr>
      <w:spacing w:after="200" w:line="276" w:lineRule="auto"/>
    </w:pPr>
    <w:rPr>
      <w:lang w:eastAsia="en-US"/>
    </w:rPr>
  </w:style>
  <w:style w:type="paragraph" w:styleId="Heading5">
    <w:name w:val="heading 5"/>
    <w:basedOn w:val="Normal"/>
    <w:link w:val="Heading5Char"/>
    <w:uiPriority w:val="99"/>
    <w:qFormat/>
    <w:rsid w:val="003068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3068D2"/>
    <w:rPr>
      <w:rFonts w:ascii="Times New Roman" w:hAnsi="Times New Roman" w:cs="Times New Roman"/>
      <w:b/>
      <w:bCs/>
      <w:sz w:val="20"/>
      <w:szCs w:val="20"/>
      <w:lang w:eastAsia="pt-BR"/>
    </w:rPr>
  </w:style>
  <w:style w:type="table" w:styleId="TableGrid">
    <w:name w:val="Table Grid"/>
    <w:basedOn w:val="TableNormal"/>
    <w:uiPriority w:val="99"/>
    <w:rsid w:val="007D484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7D484C"/>
    <w:rPr>
      <w:rFonts w:cs="Times New Roman"/>
    </w:rPr>
  </w:style>
  <w:style w:type="paragraph" w:styleId="ListParagraph">
    <w:name w:val="List Paragraph"/>
    <w:basedOn w:val="Normal"/>
    <w:uiPriority w:val="99"/>
    <w:qFormat/>
    <w:rsid w:val="00B04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620</Words>
  <Characters>3350</Characters>
  <Application>Microsoft Office Outlook</Application>
  <DocSecurity>0</DocSecurity>
  <Lines>0</Lines>
  <Paragraphs>0</Paragraphs>
  <ScaleCrop>false</ScaleCrop>
  <Company>Usuário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MINICURSO</dc:title>
  <dc:subject/>
  <dc:creator>dep.historia</dc:creator>
  <cp:keywords/>
  <dc:description/>
  <cp:lastModifiedBy>lab.historia</cp:lastModifiedBy>
  <cp:revision>2</cp:revision>
  <dcterms:created xsi:type="dcterms:W3CDTF">2011-08-09T20:19:00Z</dcterms:created>
  <dcterms:modified xsi:type="dcterms:W3CDTF">2011-08-09T20:19:00Z</dcterms:modified>
</cp:coreProperties>
</file>